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4D" w:rsidRPr="004C586B" w:rsidRDefault="00B61FF5" w:rsidP="007E1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6B">
        <w:rPr>
          <w:rFonts w:ascii="Times New Roman" w:hAnsi="Times New Roman" w:cs="Times New Roman"/>
          <w:b/>
          <w:sz w:val="24"/>
          <w:szCs w:val="24"/>
        </w:rPr>
        <w:t xml:space="preserve">Анализ эффективности принятых в 2021-2022 учебном году мер в рамках системы </w:t>
      </w:r>
      <w:r w:rsidR="00446177" w:rsidRPr="00446177">
        <w:rPr>
          <w:rFonts w:ascii="Times New Roman" w:hAnsi="Times New Roman" w:cs="Times New Roman"/>
          <w:b/>
          <w:sz w:val="24"/>
          <w:szCs w:val="24"/>
        </w:rPr>
        <w:t>работы со школами с низкими результатами обучения и/или школами, функционирующими в неблагоприятных социальных условиях</w:t>
      </w:r>
    </w:p>
    <w:p w:rsidR="00B61FF5" w:rsidRPr="004C586B" w:rsidRDefault="00B61F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691"/>
        <w:gridCol w:w="6387"/>
        <w:gridCol w:w="2376"/>
        <w:gridCol w:w="2680"/>
      </w:tblGrid>
      <w:tr w:rsidR="003D49F3" w:rsidRPr="004C586B" w:rsidTr="00121D8D">
        <w:tc>
          <w:tcPr>
            <w:tcW w:w="3691" w:type="dxa"/>
            <w:vAlign w:val="center"/>
          </w:tcPr>
          <w:p w:rsidR="009B536E" w:rsidRPr="004C586B" w:rsidRDefault="009B536E" w:rsidP="009B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6387" w:type="dxa"/>
            <w:vAlign w:val="center"/>
          </w:tcPr>
          <w:p w:rsidR="009B536E" w:rsidRPr="004C586B" w:rsidRDefault="009B536E" w:rsidP="009B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6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ситуации</w:t>
            </w:r>
          </w:p>
        </w:tc>
        <w:tc>
          <w:tcPr>
            <w:tcW w:w="2376" w:type="dxa"/>
            <w:vAlign w:val="center"/>
          </w:tcPr>
          <w:p w:rsidR="009B536E" w:rsidRPr="004C586B" w:rsidRDefault="009B536E" w:rsidP="009B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6B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принятых мер</w:t>
            </w:r>
          </w:p>
        </w:tc>
        <w:tc>
          <w:tcPr>
            <w:tcW w:w="2680" w:type="dxa"/>
            <w:vAlign w:val="center"/>
          </w:tcPr>
          <w:p w:rsidR="009B536E" w:rsidRPr="004C586B" w:rsidRDefault="009B536E" w:rsidP="009B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6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3D49F3" w:rsidRPr="004C586B" w:rsidTr="00121D8D">
        <w:tc>
          <w:tcPr>
            <w:tcW w:w="3691" w:type="dxa"/>
          </w:tcPr>
          <w:p w:rsidR="009B536E" w:rsidRPr="004B0C9C" w:rsidRDefault="00800E5C" w:rsidP="0026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выявлению школ с низкими результатами обучения</w:t>
            </w:r>
          </w:p>
        </w:tc>
        <w:tc>
          <w:tcPr>
            <w:tcW w:w="6387" w:type="dxa"/>
          </w:tcPr>
          <w:p w:rsidR="00800E5C" w:rsidRPr="004B0C9C" w:rsidRDefault="00261CE0" w:rsidP="00BC3EC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00E5C" w:rsidRPr="004B0C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1D84" w:rsidRPr="004B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E5C"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в перечень ШНОР по результатам оценочных процедур было включено </w:t>
            </w:r>
            <w:r w:rsidR="00800E5C"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 w:rsidR="00AE4720"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(31,4%) </w:t>
            </w: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>школ Вологодской области.</w:t>
            </w:r>
          </w:p>
          <w:p w:rsidR="00F13075" w:rsidRPr="004B0C9C" w:rsidRDefault="001B5A06" w:rsidP="00800E5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</w:t>
            </w:r>
            <w:r w:rsidR="00E378F2" w:rsidRPr="004B0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1DCE" w:rsidRPr="004B0C9C">
              <w:rPr>
                <w:rFonts w:ascii="Times New Roman" w:hAnsi="Times New Roman" w:cs="Times New Roman"/>
                <w:sz w:val="24"/>
                <w:szCs w:val="24"/>
              </w:rPr>
              <w:t>дресной</w:t>
            </w:r>
            <w:r w:rsidR="00F13075"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 методи</w:t>
            </w:r>
            <w:r w:rsidR="00E378F2" w:rsidRPr="004B0C9C">
              <w:rPr>
                <w:rFonts w:ascii="Times New Roman" w:hAnsi="Times New Roman" w:cs="Times New Roman"/>
                <w:sz w:val="24"/>
                <w:szCs w:val="24"/>
              </w:rPr>
              <w:t>ческой работы</w:t>
            </w:r>
            <w:r w:rsidR="00F13075"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 с каждой </w:t>
            </w:r>
            <w:r w:rsidR="00E378F2" w:rsidRPr="004B0C9C">
              <w:rPr>
                <w:rFonts w:ascii="Times New Roman" w:hAnsi="Times New Roman" w:cs="Times New Roman"/>
                <w:sz w:val="24"/>
                <w:szCs w:val="24"/>
              </w:rPr>
              <w:t>ШНОР</w:t>
            </w:r>
            <w:r w:rsidR="00F13075"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 включала в себя </w:t>
            </w: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организационных мероприятий, мероприятия </w:t>
            </w:r>
            <w:r w:rsidR="00E378F2"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уровня профессиональной компетентности управленческих кадров, </w:t>
            </w:r>
            <w:r w:rsidR="000B1DCE" w:rsidRPr="004B0C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78F2"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по совершенствованию предметных компетенций и методики преподавания, </w:t>
            </w:r>
            <w:r w:rsidR="000B1DCE" w:rsidRPr="004B0C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78F2"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направленные на повышение качества психолого-педагогического сопровождения обучающихся, </w:t>
            </w:r>
            <w:r w:rsidR="000B1DCE" w:rsidRPr="004B0C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78F2" w:rsidRPr="004B0C9C">
              <w:rPr>
                <w:rFonts w:ascii="Times New Roman" w:hAnsi="Times New Roman" w:cs="Times New Roman"/>
                <w:sz w:val="24"/>
                <w:szCs w:val="24"/>
              </w:rPr>
              <w:t>ероприятия по повышению уровня вовлеченности родителей во взаимодействие со школой</w:t>
            </w:r>
            <w:r w:rsidR="000B1DCE" w:rsidRPr="004B0C9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E378F2" w:rsidRPr="004B0C9C">
              <w:rPr>
                <w:rFonts w:ascii="Times New Roman" w:hAnsi="Times New Roman" w:cs="Times New Roman"/>
                <w:sz w:val="24"/>
                <w:szCs w:val="24"/>
              </w:rPr>
              <w:t>ривлечение ресурсов и возможностей иных федеральных проектов</w:t>
            </w:r>
            <w:r w:rsidR="000B1DCE" w:rsidRPr="004B0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24341" w:rsidRPr="004B0C9C" w:rsidRDefault="00AE4720" w:rsidP="00AE472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>По итогам мероприятий п</w:t>
            </w:r>
            <w:r w:rsidR="00261CE0" w:rsidRPr="004B0C9C">
              <w:rPr>
                <w:rFonts w:ascii="Times New Roman" w:hAnsi="Times New Roman" w:cs="Times New Roman"/>
                <w:sz w:val="24"/>
                <w:szCs w:val="24"/>
              </w:rPr>
              <w:t>о итогам 2021 года в перечень школ с низкими образовательными результатами вошли 114 (33,6%) школ Вологодской области</w:t>
            </w: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720" w:rsidRPr="004B0C9C" w:rsidRDefault="00AE4720" w:rsidP="00871D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динамика </w:t>
            </w:r>
            <w:r w:rsidR="00871D84" w:rsidRPr="004B0C9C">
              <w:rPr>
                <w:rFonts w:ascii="Times New Roman" w:hAnsi="Times New Roman" w:cs="Times New Roman"/>
                <w:sz w:val="24"/>
                <w:szCs w:val="24"/>
              </w:rPr>
              <w:t>показателя «доля школ, включенных в перечень ШНОР» по итогам 2021 года</w:t>
            </w:r>
            <w:r w:rsidR="00E26497"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2,2%</w:t>
            </w:r>
          </w:p>
          <w:p w:rsidR="00E26497" w:rsidRPr="004B0C9C" w:rsidRDefault="00E26497" w:rsidP="00871D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B536E" w:rsidRPr="004B0C9C" w:rsidRDefault="00E9143A" w:rsidP="00E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Меры, </w:t>
            </w:r>
            <w:r w:rsidR="000B1DCE"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</w:t>
            </w:r>
            <w:r w:rsidR="00E26497"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ШНОР, не </w:t>
            </w:r>
            <w:r w:rsidR="006543A2"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эффективными, </w:t>
            </w:r>
            <w:r w:rsidR="00E26497" w:rsidRPr="004B0C9C">
              <w:rPr>
                <w:rFonts w:ascii="Times New Roman" w:hAnsi="Times New Roman" w:cs="Times New Roman"/>
                <w:sz w:val="24"/>
                <w:szCs w:val="24"/>
              </w:rPr>
              <w:t>поскольку доля школ не снижается</w:t>
            </w:r>
          </w:p>
        </w:tc>
        <w:tc>
          <w:tcPr>
            <w:tcW w:w="2680" w:type="dxa"/>
          </w:tcPr>
          <w:p w:rsidR="006543A2" w:rsidRPr="004B0C9C" w:rsidRDefault="006543A2" w:rsidP="0098014F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реализацию мероприятий Дорожной карты с ШНОР 2021 года;</w:t>
            </w:r>
          </w:p>
          <w:p w:rsidR="009B536E" w:rsidRPr="004B0C9C" w:rsidRDefault="006543A2" w:rsidP="00E26497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причины отсутствия </w:t>
            </w:r>
            <w:r w:rsidR="00E26497" w:rsidRPr="004B0C9C">
              <w:rPr>
                <w:rFonts w:ascii="Times New Roman" w:hAnsi="Times New Roman" w:cs="Times New Roman"/>
                <w:sz w:val="24"/>
                <w:szCs w:val="24"/>
              </w:rPr>
              <w:t>положительной динамики;</w:t>
            </w:r>
          </w:p>
          <w:p w:rsidR="00E26497" w:rsidRPr="004B0C9C" w:rsidRDefault="00E26497" w:rsidP="00E26497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по повышению качества образования и профилактики учебной </w:t>
            </w:r>
            <w:proofErr w:type="spellStart"/>
            <w:r w:rsidRPr="004B0C9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 во всех школах региона</w:t>
            </w:r>
          </w:p>
        </w:tc>
      </w:tr>
      <w:tr w:rsidR="00261CE0" w:rsidRPr="004C586B" w:rsidTr="00935731">
        <w:tc>
          <w:tcPr>
            <w:tcW w:w="3691" w:type="dxa"/>
          </w:tcPr>
          <w:p w:rsidR="00261CE0" w:rsidRPr="004B0C9C" w:rsidRDefault="00261CE0" w:rsidP="00636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определению динамики образовательных результатов в выявленных школах с низкими результатами обучения</w:t>
            </w:r>
          </w:p>
        </w:tc>
        <w:tc>
          <w:tcPr>
            <w:tcW w:w="6387" w:type="dxa"/>
          </w:tcPr>
          <w:p w:rsidR="00B64581" w:rsidRPr="004B0C9C" w:rsidRDefault="00261CE0" w:rsidP="009357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>В 2021 году из перечня школ с низкими образовательными результатами</w:t>
            </w:r>
            <w:r w:rsidR="00B64581"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2020 года не вышла ни одна из </w:t>
            </w: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>107 ШНОР</w:t>
            </w:r>
            <w:r w:rsidR="00B64581"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 (определены по итогам 2019 года).</w:t>
            </w:r>
          </w:p>
          <w:p w:rsidR="00261CE0" w:rsidRPr="004B0C9C" w:rsidRDefault="00B64581" w:rsidP="009357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качества образовательных </w:t>
            </w:r>
            <w:r w:rsidRPr="004B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в регионе была разработана </w:t>
            </w:r>
            <w:r w:rsidR="00261CE0" w:rsidRPr="004B0C9C">
              <w:rPr>
                <w:rFonts w:ascii="Times New Roman" w:hAnsi="Times New Roman" w:cs="Times New Roman"/>
                <w:sz w:val="24"/>
                <w:szCs w:val="24"/>
              </w:rPr>
              <w:t>Дорожная карта адресной методической работы с каждой ШНОР</w:t>
            </w: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</w:t>
            </w:r>
            <w:r w:rsidR="00261CE0" w:rsidRPr="004B0C9C">
              <w:rPr>
                <w:rFonts w:ascii="Times New Roman" w:hAnsi="Times New Roman" w:cs="Times New Roman"/>
                <w:sz w:val="24"/>
                <w:szCs w:val="24"/>
              </w:rPr>
              <w:t>включала в себя перечень организационных мероприятий, мероприятия по повышению уровня профессиональной компетентности управленческих кадров, мероприятия по совершенствованию предметных компетенций и методики преподавания, мероприятия, направленные на повышение качества психолого-педагогического сопровождения обучающихся, мероприятия по повышению уровня вовлеченности родителей во взаимодействие со школой, привлечение</w:t>
            </w:r>
            <w:proofErr w:type="gramEnd"/>
            <w:r w:rsidR="00261CE0"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возможностей иных федеральных проектов.</w:t>
            </w:r>
          </w:p>
          <w:p w:rsidR="00D84497" w:rsidRPr="004B0C9C" w:rsidRDefault="00A761D9" w:rsidP="00D8449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из перечня </w:t>
            </w:r>
            <w:r w:rsidR="00D84497"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школ с низкими образовательными результатами, которые были представлены в 2021 году (107 ШНОР), вышла 51 (47,7%) школа. </w:t>
            </w:r>
          </w:p>
          <w:p w:rsidR="00D84497" w:rsidRPr="004B0C9C" w:rsidRDefault="00D84497" w:rsidP="00D8449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>Таким образом, динамика показателя «Доля ШНОР, вышедших из федерального перечня школ с низкими образовательными результатами» также составила 47,7%.</w:t>
            </w:r>
          </w:p>
          <w:p w:rsidR="00261CE0" w:rsidRPr="004B0C9C" w:rsidRDefault="00261CE0" w:rsidP="009357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61CE0" w:rsidRPr="004B0C9C" w:rsidRDefault="00261CE0" w:rsidP="00D6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направленные на повышение качества образования в ШНОР</w:t>
            </w:r>
            <w:r w:rsidR="00D62B72" w:rsidRPr="004B0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</w:t>
            </w:r>
            <w:r w:rsidRPr="004B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эффективными, 47,7% ШНОР 202</w:t>
            </w:r>
            <w:r w:rsidR="00D62B72" w:rsidRPr="004B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 года вышли из перечня в 202</w:t>
            </w:r>
            <w:r w:rsidR="00D62B72" w:rsidRPr="004B0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680" w:type="dxa"/>
          </w:tcPr>
          <w:p w:rsidR="00261CE0" w:rsidRPr="004B0C9C" w:rsidRDefault="00261CE0" w:rsidP="00935731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B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реализацию мероприятий Дорожной карты с ШНОР 202</w:t>
            </w:r>
            <w:r w:rsidR="00D62B72" w:rsidRPr="004B0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0C9C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261CE0" w:rsidRPr="004B0C9C" w:rsidRDefault="00261CE0" w:rsidP="00935731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B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причины отсутствия позитивных изменений в 52,3% ШНОР, оставшихся в перечне 2021 года</w:t>
            </w:r>
            <w:bookmarkStart w:id="0" w:name="_GoBack"/>
            <w:bookmarkEnd w:id="0"/>
          </w:p>
        </w:tc>
      </w:tr>
      <w:tr w:rsidR="00085488" w:rsidRPr="004C586B" w:rsidTr="00884293">
        <w:tc>
          <w:tcPr>
            <w:tcW w:w="3691" w:type="dxa"/>
          </w:tcPr>
          <w:p w:rsidR="00085488" w:rsidRPr="004C5A76" w:rsidRDefault="00085488" w:rsidP="0088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мониторингу ресурсных дефицитов в образовательных организациях</w:t>
            </w:r>
          </w:p>
        </w:tc>
        <w:tc>
          <w:tcPr>
            <w:tcW w:w="6387" w:type="dxa"/>
          </w:tcPr>
          <w:p w:rsidR="00085488" w:rsidRDefault="00085488" w:rsidP="0008548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8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2021 года в перечень школ с низкими образовательными результатами вошли 114 (33,6%) школ Вологодской области.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4768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r w:rsidRPr="00F04768">
              <w:rPr>
                <w:rFonts w:ascii="Times New Roman" w:hAnsi="Times New Roman" w:cs="Times New Roman"/>
                <w:sz w:val="24"/>
                <w:szCs w:val="24"/>
              </w:rPr>
              <w:t>20 (19,3%)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низкий Индекс социального благополучия (далее – ИСБШ) (11 школ из 107 (10,3%) по итогам 2020 года).</w:t>
            </w:r>
          </w:p>
          <w:p w:rsidR="00085488" w:rsidRDefault="00085488" w:rsidP="0008548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в 2022 году в перечне школ с низкими образовательными результатами на 9,0% меньше школ, имеющих низкий ИСБШ, то есть в 2021 году ресурсное обеспечение оказывало не такое сильное влияние на уровень учебных достижений обучающихся, как в 2020 году.</w:t>
            </w:r>
          </w:p>
          <w:p w:rsidR="00085488" w:rsidRDefault="00085488" w:rsidP="0008548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тенденция обусловлена реализуемыми мерами / мероприятиями со школами Вологодской области,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мероприятия </w:t>
            </w:r>
            <w:r w:rsidRPr="00E378F2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уровня профессиональной компетентности управленческих кадров,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78F2">
              <w:rPr>
                <w:rFonts w:ascii="Times New Roman" w:hAnsi="Times New Roman" w:cs="Times New Roman"/>
                <w:sz w:val="24"/>
                <w:szCs w:val="24"/>
              </w:rPr>
              <w:t>ероприятия по совершенствованию предметных компетенций и методики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 w:rsidRPr="00E378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78F2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направленные на повышение качества психолого-педагогического сопровождения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78F2">
              <w:rPr>
                <w:rFonts w:ascii="Times New Roman" w:hAnsi="Times New Roman" w:cs="Times New Roman"/>
                <w:sz w:val="24"/>
                <w:szCs w:val="24"/>
              </w:rPr>
              <w:t>ероприятия по повышению уровня вовлеченности родителей во взаимодействие со школой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создание на территории региона ц</w:t>
            </w:r>
            <w:r w:rsidRPr="00191783">
              <w:rPr>
                <w:rFonts w:ascii="Times New Roman" w:hAnsi="Times New Roman" w:cs="Times New Roman"/>
                <w:sz w:val="24"/>
                <w:szCs w:val="24"/>
              </w:rPr>
              <w:t xml:space="preserve">ентров образования естественно-научной и технологической направленностей «Точка роста»,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региона федерального проекта «Цифровая образовательная среда»</w:t>
            </w:r>
          </w:p>
          <w:p w:rsidR="00085488" w:rsidRPr="004C586B" w:rsidRDefault="00085488" w:rsidP="00884293">
            <w:pPr>
              <w:tabs>
                <w:tab w:val="left" w:pos="122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85488" w:rsidRPr="004C586B" w:rsidRDefault="00085488" w:rsidP="008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Наблюдается позитивная динамика включения школ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ИСБШ в перечень ШНОР, что указывает на эффективность мер, направленных на устранение ресурсных дефицитов школ, предпринимаемых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680" w:type="dxa"/>
          </w:tcPr>
          <w:p w:rsidR="00085488" w:rsidRDefault="00085488" w:rsidP="00884293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мониторинг ресурсных дефицитов школ области;</w:t>
            </w:r>
          </w:p>
          <w:p w:rsidR="00085488" w:rsidRPr="004C586B" w:rsidRDefault="00085488" w:rsidP="00884293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 реагировать на факты выявления ресурсных дефицитов в школах области</w:t>
            </w:r>
          </w:p>
        </w:tc>
      </w:tr>
      <w:tr w:rsidR="003D49F3" w:rsidRPr="004C586B" w:rsidTr="00121D8D">
        <w:tc>
          <w:tcPr>
            <w:tcW w:w="3691" w:type="dxa"/>
          </w:tcPr>
          <w:p w:rsidR="009B536E" w:rsidRPr="004C5A76" w:rsidRDefault="00E63E4D" w:rsidP="00CF2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мониторингу образовательных результатов в школах, функционирующих в условиях рисков снижения образовательных результатов</w:t>
            </w:r>
          </w:p>
        </w:tc>
        <w:tc>
          <w:tcPr>
            <w:tcW w:w="6387" w:type="dxa"/>
          </w:tcPr>
          <w:p w:rsidR="00446177" w:rsidRPr="003D49F3" w:rsidRDefault="00446177" w:rsidP="003056B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9F3">
              <w:rPr>
                <w:rFonts w:ascii="Times New Roman" w:hAnsi="Times New Roman" w:cs="Times New Roman"/>
                <w:sz w:val="24"/>
                <w:szCs w:val="24"/>
              </w:rPr>
              <w:t>В 2021 году проведен анализ результатов массовых оценочных процедур (отношения среднего первичного балла к максимальному) обучающихся 4 и 5-х классов, участвовавших в ВПР по русскому языку и математике в 2019 и 2021 годах, с целью определения эффективности мер, реализованных в 2020 году в качестве методической поддержки ШНОР Вологодской области.</w:t>
            </w:r>
            <w:proofErr w:type="gramEnd"/>
          </w:p>
          <w:p w:rsidR="00446177" w:rsidRPr="003D49F3" w:rsidRDefault="00446177" w:rsidP="003056BB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9F3">
              <w:rPr>
                <w:rFonts w:ascii="Times New Roman" w:hAnsi="Times New Roman" w:cs="Times New Roman"/>
                <w:sz w:val="24"/>
                <w:szCs w:val="24"/>
              </w:rPr>
              <w:t>Контрольная выборка исследования – обучающиеся школ, не являющихся участницами стратегического проекта по повышению качества образования, экспериментальная – обучающиеся ШНОР.</w:t>
            </w:r>
            <w:proofErr w:type="gramEnd"/>
          </w:p>
          <w:p w:rsidR="00446177" w:rsidRPr="003D49F3" w:rsidRDefault="00446177" w:rsidP="003056B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F3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показал, что по русскому языку в 2021 году отношение среднего балла </w:t>
            </w:r>
            <w:proofErr w:type="gramStart"/>
            <w:r w:rsidRPr="003D4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D49F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максимальному и в 4, и в 5-х классах ниже </w:t>
            </w:r>
            <w:proofErr w:type="spellStart"/>
            <w:r w:rsidRPr="003D49F3">
              <w:rPr>
                <w:rFonts w:ascii="Times New Roman" w:hAnsi="Times New Roman" w:cs="Times New Roman"/>
                <w:sz w:val="24"/>
                <w:szCs w:val="24"/>
              </w:rPr>
              <w:t>среднеобластного</w:t>
            </w:r>
            <w:proofErr w:type="spellEnd"/>
            <w:r w:rsidRPr="003D49F3">
              <w:rPr>
                <w:rFonts w:ascii="Times New Roman" w:hAnsi="Times New Roman" w:cs="Times New Roman"/>
                <w:sz w:val="24"/>
                <w:szCs w:val="24"/>
              </w:rPr>
              <w:t xml:space="preserve">. Так, в 4-х классах значение показателя составило 66,2% (городские школы – 64,5%, сельские – 66,9%), в 5-х классах – 55,8% (городские школы – 53,6%, сельские школы – 62,1%). Корреляционный анализ показал, что численность </w:t>
            </w:r>
            <w:proofErr w:type="gramStart"/>
            <w:r w:rsidRPr="003D49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49F3">
              <w:rPr>
                <w:rFonts w:ascii="Times New Roman" w:hAnsi="Times New Roman" w:cs="Times New Roman"/>
                <w:sz w:val="24"/>
                <w:szCs w:val="24"/>
              </w:rPr>
              <w:t xml:space="preserve"> в школе является фактором, оказывающим влияние на образовательные достижения обучающихся </w:t>
            </w:r>
            <w:r w:rsidRPr="003D4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ШНОР Вологодской области. Так, чем больше обучающихся в школе, тем качество образования в ней выше (r=0,77; r=0,82, соответственно).</w:t>
            </w:r>
          </w:p>
          <w:p w:rsidR="00446177" w:rsidRPr="003D49F3" w:rsidRDefault="00446177" w:rsidP="003056B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F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4-х классах в ШНОР темп изменения (от 2019 к 2021 году) отношения среднего балла к максимальному по русскому языку оказался более высоким, чем в целом по области. В 5-х классах темп одинаков, но выше, чем в остальных школах. </w:t>
            </w:r>
            <w:proofErr w:type="gramStart"/>
            <w:r w:rsidRPr="003D49F3">
              <w:rPr>
                <w:rFonts w:ascii="Times New Roman" w:hAnsi="Times New Roman" w:cs="Times New Roman"/>
                <w:sz w:val="24"/>
                <w:szCs w:val="24"/>
              </w:rPr>
              <w:t>При этом если рассматривать отдельные ШНОР, то наблюдается не менее 57,5% школ, в которых темп выше, чем в среднем по области (таблица 1).</w:t>
            </w:r>
            <w:proofErr w:type="gramEnd"/>
          </w:p>
          <w:p w:rsidR="00446177" w:rsidRPr="003D49F3" w:rsidRDefault="00446177" w:rsidP="003056B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F3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в 2021 году отношение среднего балла </w:t>
            </w:r>
            <w:proofErr w:type="gramStart"/>
            <w:r w:rsidRPr="003D4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D49F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максимальному и в 4, и в 5-х классах ниже </w:t>
            </w:r>
            <w:proofErr w:type="spellStart"/>
            <w:r w:rsidRPr="003D49F3">
              <w:rPr>
                <w:rFonts w:ascii="Times New Roman" w:hAnsi="Times New Roman" w:cs="Times New Roman"/>
                <w:sz w:val="24"/>
                <w:szCs w:val="24"/>
              </w:rPr>
              <w:t>среднеобластного</w:t>
            </w:r>
            <w:proofErr w:type="spellEnd"/>
            <w:r w:rsidRPr="003D49F3">
              <w:rPr>
                <w:rFonts w:ascii="Times New Roman" w:hAnsi="Times New Roman" w:cs="Times New Roman"/>
                <w:sz w:val="24"/>
                <w:szCs w:val="24"/>
              </w:rPr>
              <w:t>. Так, в 4-х классах значение показателя составило 63,1% (городские школы – 61,6%, сельские – 64,1%), в 5-х классах – 45,3% (городские школы – 42,4%, сельские школы – 51,6%). Корреляционный анализ показал, что численность обучающихся в школе является фактором, оказывающим влияние на образовательные достижения по математике обучающихся 5-х классов ШНОР Вологодской области. Так, чем больше обучающихся в школе, тем качество образования в 5-х классах в ней выше (r=0,81).</w:t>
            </w:r>
          </w:p>
          <w:p w:rsidR="00446177" w:rsidRPr="003D49F3" w:rsidRDefault="00446177" w:rsidP="003056B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F3">
              <w:rPr>
                <w:rFonts w:ascii="Times New Roman" w:hAnsi="Times New Roman" w:cs="Times New Roman"/>
                <w:sz w:val="24"/>
                <w:szCs w:val="24"/>
              </w:rPr>
              <w:t xml:space="preserve">На ВПР по математике в 4-х классах в 2021 году темп ШНОР выше, чем в целом по области, в 5-х классах – соответствует </w:t>
            </w:r>
            <w:proofErr w:type="spellStart"/>
            <w:r w:rsidRPr="003D49F3">
              <w:rPr>
                <w:rFonts w:ascii="Times New Roman" w:hAnsi="Times New Roman" w:cs="Times New Roman"/>
                <w:sz w:val="24"/>
                <w:szCs w:val="24"/>
              </w:rPr>
              <w:t>среднеобластному</w:t>
            </w:r>
            <w:proofErr w:type="spellEnd"/>
            <w:r w:rsidRPr="003D49F3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4 и 5-х классах 58,4 и 61,3% ШНОР соответственно показали динамику выше </w:t>
            </w:r>
            <w:proofErr w:type="spellStart"/>
            <w:r w:rsidRPr="003D49F3">
              <w:rPr>
                <w:rFonts w:ascii="Times New Roman" w:hAnsi="Times New Roman" w:cs="Times New Roman"/>
                <w:sz w:val="24"/>
                <w:szCs w:val="24"/>
              </w:rPr>
              <w:t>среднеобластной</w:t>
            </w:r>
            <w:proofErr w:type="spellEnd"/>
            <w:r w:rsidRPr="003D4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36E" w:rsidRDefault="003D49F3" w:rsidP="003056B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Меры, направленные на повышение качества образования в данных школах, включали мероприятия </w:t>
            </w:r>
            <w:r w:rsidRPr="00E378F2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уровня профессиональной компетентности управленческих кадров,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78F2">
              <w:rPr>
                <w:rFonts w:ascii="Times New Roman" w:hAnsi="Times New Roman" w:cs="Times New Roman"/>
                <w:sz w:val="24"/>
                <w:szCs w:val="24"/>
              </w:rPr>
              <w:t>ероприятия по совершенствованию предметных компетенций и методики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 w:rsidRPr="00E378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78F2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направленные на </w:t>
            </w:r>
            <w:r w:rsidRPr="00E37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психолого-педагогического сопровождения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78F2">
              <w:rPr>
                <w:rFonts w:ascii="Times New Roman" w:hAnsi="Times New Roman" w:cs="Times New Roman"/>
                <w:sz w:val="24"/>
                <w:szCs w:val="24"/>
              </w:rPr>
              <w:t>ероприятия по повышению уровня вовлеченности родителей во взаимодействие со школой</w:t>
            </w:r>
          </w:p>
          <w:p w:rsidR="008C68CD" w:rsidRPr="004C586B" w:rsidRDefault="008C68CD" w:rsidP="003056B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B536E" w:rsidRPr="004C586B" w:rsidRDefault="003D49F3" w:rsidP="008C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Проанализированная динамика образовательных достижений обучающихся ШНОР в сравнении с результатами представителей остальных школ Вологодской области подтвердила эффективность </w:t>
            </w:r>
            <w:r w:rsidR="008C68CD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2680" w:type="dxa"/>
          </w:tcPr>
          <w:p w:rsidR="008C68CD" w:rsidRDefault="008C68CD" w:rsidP="008C68CD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реализацию мероприятий в школах в 2022 году;</w:t>
            </w:r>
          </w:p>
          <w:p w:rsidR="009B536E" w:rsidRDefault="008C68CD" w:rsidP="00804D47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причины отсутствия позитивных изменений в школах, показавших динамику ниже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среднеобластной</w:t>
            </w:r>
            <w:proofErr w:type="spellEnd"/>
            <w:r w:rsidR="00804D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8CD" w:rsidRPr="004C586B" w:rsidRDefault="00804D47" w:rsidP="00804D47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мер </w:t>
            </w:r>
            <w:r w:rsidR="008C68CD" w:rsidRPr="003D49F3">
              <w:rPr>
                <w:rFonts w:ascii="Times New Roman" w:hAnsi="Times New Roman" w:cs="Times New Roman"/>
                <w:sz w:val="24"/>
                <w:szCs w:val="24"/>
              </w:rPr>
              <w:t>учитывать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 обучающихся, предмет, территориальное расположение ШНОР, а также количество</w:t>
            </w:r>
            <w:r w:rsidR="008C68CD" w:rsidRPr="003D49F3">
              <w:rPr>
                <w:rFonts w:ascii="Times New Roman" w:hAnsi="Times New Roman" w:cs="Times New Roman"/>
                <w:sz w:val="24"/>
                <w:szCs w:val="24"/>
              </w:rPr>
              <w:t xml:space="preserve"> детей, в ней обучающихся</w:t>
            </w:r>
          </w:p>
        </w:tc>
      </w:tr>
      <w:tr w:rsidR="00121D8D" w:rsidRPr="004C586B" w:rsidTr="00121D8D">
        <w:tc>
          <w:tcPr>
            <w:tcW w:w="3691" w:type="dxa"/>
          </w:tcPr>
          <w:p w:rsidR="00121D8D" w:rsidRPr="004C5A76" w:rsidRDefault="00121D8D" w:rsidP="00CF2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профилактике учебной </w:t>
            </w:r>
            <w:proofErr w:type="spellStart"/>
            <w:r w:rsidRPr="00800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00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ОО региона</w:t>
            </w:r>
          </w:p>
        </w:tc>
        <w:tc>
          <w:tcPr>
            <w:tcW w:w="6387" w:type="dxa"/>
          </w:tcPr>
          <w:p w:rsidR="003056BB" w:rsidRPr="003056BB" w:rsidRDefault="003056BB" w:rsidP="003056B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6BB">
              <w:rPr>
                <w:rFonts w:ascii="Times New Roman" w:hAnsi="Times New Roman" w:cs="Times New Roman"/>
                <w:sz w:val="24"/>
                <w:szCs w:val="24"/>
              </w:rPr>
              <w:t>По результатам итогового собеседования в 2022 году о результатам итогового собеседования в 2022 году индекс низких значений (доля не преодолевших значение баллов, равное сумме баллов минимального порога и 5% от максимального балла) по Вологодской области составил 386 (3,4%) человек (5,9% в 2021 году).</w:t>
            </w:r>
            <w:proofErr w:type="gramEnd"/>
            <w:r w:rsidRPr="003056BB">
              <w:rPr>
                <w:rFonts w:ascii="Times New Roman" w:hAnsi="Times New Roman" w:cs="Times New Roman"/>
                <w:sz w:val="24"/>
                <w:szCs w:val="24"/>
              </w:rPr>
              <w:t xml:space="preserve"> Все они находились в «зоне риска» не преодоления минимального порога на ОГЭ 2022 года.</w:t>
            </w:r>
          </w:p>
          <w:p w:rsidR="003056BB" w:rsidRPr="003056BB" w:rsidRDefault="003056BB" w:rsidP="003056B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B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данными результатами, а также анализом выполнения обучающимися отдельных заданий итогового собеседования были разработаны и направлены в школы Вологодской </w:t>
            </w:r>
            <w:proofErr w:type="gramStart"/>
            <w:r w:rsidRPr="003056B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3056B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методические рекомендации.</w:t>
            </w:r>
          </w:p>
          <w:p w:rsidR="003056BB" w:rsidRPr="003056BB" w:rsidRDefault="003056BB" w:rsidP="003056BB">
            <w:pPr>
              <w:pStyle w:val="21"/>
              <w:widowControl w:val="0"/>
              <w:ind w:firstLine="459"/>
              <w:rPr>
                <w:rFonts w:eastAsia="Calibri"/>
                <w:iCs/>
              </w:rPr>
            </w:pPr>
            <w:r w:rsidRPr="003056BB">
              <w:t xml:space="preserve">1. </w:t>
            </w:r>
            <w:r w:rsidRPr="003056BB">
              <w:rPr>
                <w:rFonts w:eastAsia="Calibri"/>
                <w:lang w:eastAsia="en-US"/>
              </w:rPr>
              <w:t xml:space="preserve">Методические рекомендации по совершенствованию </w:t>
            </w:r>
            <w:r w:rsidRPr="003056BB">
              <w:rPr>
                <w:rFonts w:eastAsia="Calibri"/>
                <w:iCs/>
              </w:rPr>
              <w:t>организации и методики преподавания русского языка и литературы на основе выявленных типичных затруднений и ошибок итогового устного собеседования</w:t>
            </w:r>
          </w:p>
          <w:p w:rsidR="003056BB" w:rsidRPr="003056BB" w:rsidRDefault="003056BB" w:rsidP="003056BB">
            <w:pPr>
              <w:tabs>
                <w:tab w:val="center" w:pos="56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ab/>
              <w:t xml:space="preserve">1.1.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В течение учебного года информировать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обучающихся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и их  родителей о результатах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итогового устного собеседования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(типичных ошибках, особенностях заданий и т.д.), знакомить с критериями оценивания заданий с развернутым ответом.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ab/>
              <w:t xml:space="preserve">1.2.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На уроках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русского языка и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литературы необходимо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особое внимание уделить обучению пересказам  с языковым заданием. Рекомендуем использовать разнообразные по стилю, структуре и более сложные по своей информативной нагрузке (в том числе и тексты параграфов учебника) тексты. В V-IX классах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lastRenderedPageBreak/>
              <w:t>следует предлагать специальные обучающие задания. Смысл этой работы - научить детей способам деятельности по созданию устного текста на основе исходного. Работе над исходным текстом может предшествовать предварительная лексическая подготовка. Ее назначение – предупредить различного рода речевые ошибки и недочеты, подготовить к восприятию текста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1.3.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Следует целенаправленно учить школьников связному устному и письменному монологическому высказыванию.</w:t>
            </w:r>
            <w:r w:rsidRPr="0030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Целью обучения монологической речи является  формирование речевых монологических умений: пересказать текст, сделать описание, сообщение на заданную или свободную тему, составить рассказ; логически, последовательно раскрыть заданную тему; обосновать правильность собственных суждений, включая в свою речь элементы рассуждения, аргументации.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В процессе обучения созданию устного текста могут быть использованы самые различные виды заданий, например: творческий диктант по картине с целью обогащения словарного запаса обучающихся; редактирование (коллективное, самостоятельное) устных текстов-описаний с типичными недочетами; создание текста по алгоритму и др. Также одну из важных опор для монологических высказываний представляет собой тема, потому что обучение устной речи строится по тематическому принципу. Для формирования умений монологической речи следует четко спланировать и методически правильно организовать процесс обучения этому виду речевой деятельности.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1.4.</w:t>
            </w:r>
            <w:r w:rsidRPr="003056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Важно развивать способность усваивать нормы современного русского литературного языка и строить в соответствии с ними свою речь. Методика работы над речевыми ошибками должна включать следующие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lastRenderedPageBreak/>
              <w:t>элементы: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 исправление речевых ошибок в устных высказываниях обучающихся;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 индивидуальная и групповая внеурочная работа над отдельными ошибками;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 система стилистических упражнений, языкового анализа текстов на уроках чтения и грамматики;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 языковые упражнения перед каждым устным высказыванием с целью подготовки школьников к использованию лексики предстоящего текста, его фразеологии, некоторых синтаксических конструкций;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 специальное обучение школьников самостоятельному редактированию устного высказывания, в том числе и собственного.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1.5. При подготовке к экзамену по литературе рекомендуем использовать  ресурсы, специализированного разделе сайта ФГБНУ «ФИПИ» по ссылке </w:t>
            </w:r>
            <w:hyperlink r:id="rId8" w:history="1">
              <w:r w:rsidRPr="003056BB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x-none"/>
                </w:rPr>
                <w:t>https://fipi.ru/itogovoye-sobesedovaniye</w:t>
              </w:r>
            </w:hyperlink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2. Рекомендации по организации дифференцированного обучения школьников с разным уровнем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речевой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подготовки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2.1. Уровневая интерпретация  результатов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итогового устного собеседования по русскому языку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позволяет спланировать систему работы в образовательных организациях с разными группами обучающихся, в том числе демонстрирующих и высокие образовательные результаты.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2.2.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Для обучающихся  с низким уровнем развития основных видов речевой  деятельности важно обратить внимание на следующие задания базового уровня: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   выразительное чтение текстов разных стилей и жанров;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– создание пересказов на основе текстов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lastRenderedPageBreak/>
              <w:t xml:space="preserve">ограниченного объема; 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- формирование умения формулировать </w:t>
            </w:r>
            <w:proofErr w:type="spellStart"/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микротемы</w:t>
            </w:r>
            <w:proofErr w:type="spellEnd"/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текста;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– формирование умения анализировать темы монологических высказываний, составлять план монологического высказывания;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–  упражнения на развитие речевой культуры </w:t>
            </w:r>
            <w:proofErr w:type="gramStart"/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обучающихся</w:t>
            </w:r>
            <w:proofErr w:type="gramEnd"/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и обогащение словарного запаса;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–  выполнение заданий по редактированию текстов.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2.3. Для </w:t>
            </w:r>
            <w:proofErr w:type="gramStart"/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обучающихся</w:t>
            </w:r>
            <w:proofErr w:type="gramEnd"/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с высоким уровнем речевой подготовки особенно актуальны будут следующие виды деятельности: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– расширение круга чтения художественных и публицистических произведений;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– развитие умения воспринимать и интерпретировать тексты;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– формирование умения выявлять в тексте изобразительно-выразительные средства и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определять их художественные функции; выявлять и анализировать смысловые связи в тексте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– формирование умения редактировать собственный ответ; совершенствование устной речи.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      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Учителям русского языка и литературы целесообразно разработать систему оценки индивидуального прогресса обучающихся, а также  использовать современные подходы к разработке инструментария проверки, оценки  и отслеживания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развития устной речи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школьников.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3. Рекомендации по темам для обсуждения на методических объединениях учителей-предметников, возможные направления повышения квалификации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3.1. Методическим объединениям учителей русского языка и литературы рекомендуем обсудить  результаты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lastRenderedPageBreak/>
              <w:t xml:space="preserve">итогового устного собеседования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и определить  направления методического сопровождения целевых групп  педагогов. Рекомендуем  следующие  темы для обсуждения на методических объединениях учителей-предметников: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- 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Успешные практики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развития устной речи обучающихся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 учетом результатов оценочных процедур;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-   П</w:t>
            </w:r>
            <w:proofErr w:type="spellStart"/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роектирование</w:t>
            </w:r>
            <w:proofErr w:type="spellEnd"/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индивидуального образовательного маршрута с учетом результатов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итогового устного собеседования;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-  Развитие речи обучающихся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в условиях цифровой образовательной среды.</w:t>
            </w:r>
            <w:proofErr w:type="gramEnd"/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3.2.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Использовать различные формы методического сопровождения педагогов с учетом профессиональных дефицитов 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педагогов.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3.3.</w:t>
            </w: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ab/>
              <w:t xml:space="preserve"> Повышение квалификации в системе дополнительного профессионального образования может быть организовано по следующим дополнительным профессиональным программам  повышения квалификации: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«Совершенствование компетенций учителя русского языка и литературы в соответствии с требованиями ФГОС и учетом оценочных процедур»; 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«Профессиональные компетенции учителя русского языка и литературы в аспекте требований ФГОС»; </w:t>
            </w:r>
          </w:p>
          <w:p w:rsidR="003056BB" w:rsidRPr="003056BB" w:rsidRDefault="003056BB" w:rsidP="003056BB">
            <w:pPr>
              <w:tabs>
                <w:tab w:val="center" w:pos="4677"/>
                <w:tab w:val="right" w:pos="9355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3056B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«Формирование читательской компетенции на уроках русского языка и литературы».</w:t>
            </w:r>
          </w:p>
          <w:p w:rsidR="003056BB" w:rsidRPr="003056BB" w:rsidRDefault="003056BB" w:rsidP="003056B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BB" w:rsidRDefault="003056BB" w:rsidP="003056B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BB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предварительным результатам ОГЭ по русскому языку 2022 года среди 386 обучающихся, находившихся в «группе риска» получения неудовлетворительных результатов, преодолели минимальный порог 319 (82,6%) обучающихся, среди которых 261 (83,4%) из 313 человек являются представителями городских школ, 58 (79,5%) из </w:t>
            </w:r>
            <w:r w:rsidRPr="0030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 человек. Корреляционный анализ показал, что доля выпускников из «группы риска», преодолевших минимальный порог на ОГЭ по русскому языку, не зависит от численности обучающихся школы (</w:t>
            </w:r>
            <w:r w:rsidRPr="0030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056BB">
              <w:rPr>
                <w:rFonts w:ascii="Times New Roman" w:hAnsi="Times New Roman" w:cs="Times New Roman"/>
                <w:sz w:val="24"/>
                <w:szCs w:val="24"/>
              </w:rPr>
              <w:t>=0,17).</w:t>
            </w:r>
          </w:p>
          <w:p w:rsidR="00121D8D" w:rsidRDefault="003056BB" w:rsidP="003056B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2021 года процент обучающихся, покинувших «группу риска», составил 70,6% (415 из 588 человек). Таким образом, наблюдается положительная динамика по данному показателю</w:t>
            </w:r>
          </w:p>
          <w:p w:rsidR="003056BB" w:rsidRPr="00D35E3E" w:rsidRDefault="003056BB" w:rsidP="003056B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056BB" w:rsidRPr="003056BB" w:rsidRDefault="003056BB" w:rsidP="0030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056BB">
              <w:rPr>
                <w:rFonts w:ascii="Times New Roman" w:hAnsi="Times New Roman" w:cs="Times New Roman"/>
                <w:sz w:val="24"/>
                <w:szCs w:val="24"/>
              </w:rPr>
              <w:t xml:space="preserve">ринятые меры по профилактике школьной </w:t>
            </w:r>
            <w:proofErr w:type="spellStart"/>
            <w:r w:rsidRPr="003056B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30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считать эффективными, поскольку </w:t>
            </w:r>
            <w:r w:rsidRPr="003056BB">
              <w:rPr>
                <w:rFonts w:ascii="Times New Roman" w:hAnsi="Times New Roman" w:cs="Times New Roman"/>
                <w:sz w:val="24"/>
                <w:szCs w:val="24"/>
              </w:rPr>
              <w:t xml:space="preserve">помогли 82,6% </w:t>
            </w:r>
            <w:proofErr w:type="gramStart"/>
            <w:r w:rsidRPr="003056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56BB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сдать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 по русскому языку в 2022 году. Положительная динамика по показателю по сравнению с 2021 годом также подтверждает эффективность принятых мер</w:t>
            </w:r>
          </w:p>
          <w:p w:rsidR="00121D8D" w:rsidRPr="004C586B" w:rsidRDefault="00121D8D" w:rsidP="001B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121D8D" w:rsidRDefault="003056BB" w:rsidP="003056BB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причины, по которым 17,4%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сдали ОГЭ по русскому языку в 2022 году;</w:t>
            </w:r>
          </w:p>
          <w:p w:rsidR="003056BB" w:rsidRPr="004C586B" w:rsidRDefault="003056BB" w:rsidP="003056BB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индивидуальный образовательный маршрут по подготовке данных обучающихся к пересдаче ОГЭ</w:t>
            </w:r>
          </w:p>
        </w:tc>
      </w:tr>
    </w:tbl>
    <w:p w:rsidR="00B61FF5" w:rsidRPr="004C586B" w:rsidRDefault="00B61FF5">
      <w:pPr>
        <w:rPr>
          <w:rFonts w:ascii="Times New Roman" w:hAnsi="Times New Roman" w:cs="Times New Roman"/>
          <w:sz w:val="24"/>
          <w:szCs w:val="24"/>
        </w:rPr>
      </w:pPr>
    </w:p>
    <w:sectPr w:rsidR="00B61FF5" w:rsidRPr="004C586B" w:rsidSect="004C58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57" w:rsidRDefault="008F2457" w:rsidP="003056BB">
      <w:pPr>
        <w:spacing w:after="0" w:line="240" w:lineRule="auto"/>
      </w:pPr>
      <w:r>
        <w:separator/>
      </w:r>
    </w:p>
  </w:endnote>
  <w:endnote w:type="continuationSeparator" w:id="0">
    <w:p w:rsidR="008F2457" w:rsidRDefault="008F2457" w:rsidP="0030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57" w:rsidRDefault="008F2457" w:rsidP="003056BB">
      <w:pPr>
        <w:spacing w:after="0" w:line="240" w:lineRule="auto"/>
      </w:pPr>
      <w:r>
        <w:separator/>
      </w:r>
    </w:p>
  </w:footnote>
  <w:footnote w:type="continuationSeparator" w:id="0">
    <w:p w:rsidR="008F2457" w:rsidRDefault="008F2457" w:rsidP="00305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D15"/>
    <w:multiLevelType w:val="hybridMultilevel"/>
    <w:tmpl w:val="5C523B6E"/>
    <w:lvl w:ilvl="0" w:tplc="445CE8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68"/>
    <w:rsid w:val="000573A2"/>
    <w:rsid w:val="00085488"/>
    <w:rsid w:val="000B1DCE"/>
    <w:rsid w:val="000B6304"/>
    <w:rsid w:val="000D625E"/>
    <w:rsid w:val="000E76E7"/>
    <w:rsid w:val="00121D8D"/>
    <w:rsid w:val="00191783"/>
    <w:rsid w:val="001B4E88"/>
    <w:rsid w:val="001B5A06"/>
    <w:rsid w:val="001F29EC"/>
    <w:rsid w:val="00226B24"/>
    <w:rsid w:val="00261CE0"/>
    <w:rsid w:val="002F39D5"/>
    <w:rsid w:val="003056BB"/>
    <w:rsid w:val="0031450E"/>
    <w:rsid w:val="003D49F3"/>
    <w:rsid w:val="003D70A1"/>
    <w:rsid w:val="003D7326"/>
    <w:rsid w:val="0040583F"/>
    <w:rsid w:val="00436E95"/>
    <w:rsid w:val="00446177"/>
    <w:rsid w:val="004B0C9C"/>
    <w:rsid w:val="004C586B"/>
    <w:rsid w:val="004C5A76"/>
    <w:rsid w:val="00555EF4"/>
    <w:rsid w:val="005E13AB"/>
    <w:rsid w:val="00625804"/>
    <w:rsid w:val="00635642"/>
    <w:rsid w:val="006369D6"/>
    <w:rsid w:val="006543A2"/>
    <w:rsid w:val="0066037B"/>
    <w:rsid w:val="007C4B84"/>
    <w:rsid w:val="007E124B"/>
    <w:rsid w:val="00800E5C"/>
    <w:rsid w:val="00804D47"/>
    <w:rsid w:val="00871D84"/>
    <w:rsid w:val="00877480"/>
    <w:rsid w:val="008C68CD"/>
    <w:rsid w:val="008F2457"/>
    <w:rsid w:val="0098014F"/>
    <w:rsid w:val="00987FD1"/>
    <w:rsid w:val="009B536E"/>
    <w:rsid w:val="00A24341"/>
    <w:rsid w:val="00A46713"/>
    <w:rsid w:val="00A761D9"/>
    <w:rsid w:val="00AE4720"/>
    <w:rsid w:val="00AF3D5C"/>
    <w:rsid w:val="00B05E95"/>
    <w:rsid w:val="00B14A72"/>
    <w:rsid w:val="00B3144D"/>
    <w:rsid w:val="00B61FF5"/>
    <w:rsid w:val="00B64581"/>
    <w:rsid w:val="00BC3ECB"/>
    <w:rsid w:val="00BD5830"/>
    <w:rsid w:val="00CE20CE"/>
    <w:rsid w:val="00D35E3E"/>
    <w:rsid w:val="00D62B72"/>
    <w:rsid w:val="00D7129B"/>
    <w:rsid w:val="00D84497"/>
    <w:rsid w:val="00DB0C63"/>
    <w:rsid w:val="00E26497"/>
    <w:rsid w:val="00E34E68"/>
    <w:rsid w:val="00E378F2"/>
    <w:rsid w:val="00E63E4D"/>
    <w:rsid w:val="00E9143A"/>
    <w:rsid w:val="00EA4BEE"/>
    <w:rsid w:val="00F04768"/>
    <w:rsid w:val="00F13075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D5C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056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056BB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3056BB"/>
    <w:rPr>
      <w:vertAlign w:val="superscript"/>
    </w:rPr>
  </w:style>
  <w:style w:type="paragraph" w:customStyle="1" w:styleId="21">
    <w:name w:val="Основной текст с отступом 21"/>
    <w:basedOn w:val="a"/>
    <w:uiPriority w:val="99"/>
    <w:rsid w:val="003056BB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uiPriority w:val="99"/>
    <w:rsid w:val="003056B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D5C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056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056BB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3056BB"/>
    <w:rPr>
      <w:vertAlign w:val="superscript"/>
    </w:rPr>
  </w:style>
  <w:style w:type="paragraph" w:customStyle="1" w:styleId="21">
    <w:name w:val="Основной текст с отступом 21"/>
    <w:basedOn w:val="a"/>
    <w:uiPriority w:val="99"/>
    <w:rsid w:val="003056BB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uiPriority w:val="99"/>
    <w:rsid w:val="003056B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itogovoye-sobesedovaniy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User303</cp:lastModifiedBy>
  <cp:revision>4</cp:revision>
  <dcterms:created xsi:type="dcterms:W3CDTF">2022-10-27T12:40:00Z</dcterms:created>
  <dcterms:modified xsi:type="dcterms:W3CDTF">2022-11-03T11:54:00Z</dcterms:modified>
</cp:coreProperties>
</file>